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41F" w:rsidRDefault="007F7E02" w:rsidP="007F7E02">
      <w:pPr>
        <w:rPr>
          <w:rFonts w:ascii="Times New Roman" w:eastAsia="Times New Roman" w:hAnsi="Times New Roman"/>
          <w:b/>
          <w:sz w:val="28"/>
          <w:lang w:val="sr-Cyrl-CS"/>
        </w:rPr>
      </w:pPr>
      <w:r>
        <w:rPr>
          <w:rFonts w:ascii="Times New Roman" w:eastAsia="Times New Roman" w:hAnsi="Times New Roman"/>
          <w:b/>
          <w:sz w:val="28"/>
          <w:lang w:val="sr-Cyrl-CS"/>
        </w:rPr>
        <w:t>ТАБЕЛЕ</w:t>
      </w:r>
    </w:p>
    <w:p w:rsidR="007F7E02" w:rsidRPr="007F7E02" w:rsidRDefault="007F7E02" w:rsidP="007F7E02">
      <w:pPr>
        <w:rPr>
          <w:rFonts w:ascii="Times New Roman" w:eastAsia="Times New Roman" w:hAnsi="Times New Roman"/>
          <w:b/>
          <w:sz w:val="28"/>
          <w:lang w:val="sr-Cyrl-CS"/>
        </w:rPr>
      </w:pPr>
    </w:p>
    <w:p w:rsidR="00FE141F" w:rsidRPr="00D5113E" w:rsidRDefault="00FE141F" w:rsidP="007F7E02">
      <w:pPr>
        <w:spacing w:after="120"/>
        <w:jc w:val="left"/>
        <w:rPr>
          <w:rFonts w:ascii="Times New Roman" w:hAnsi="Times New Roman"/>
          <w:lang w:val="sr-Cyrl-CS"/>
        </w:rPr>
      </w:pPr>
      <w:r w:rsidRPr="00D5113E">
        <w:rPr>
          <w:rFonts w:ascii="Times New Roman" w:eastAsia="Times New Roman" w:hAnsi="Times New Roman"/>
          <w:b/>
          <w:lang w:val="sr-Cyrl-CS"/>
        </w:rPr>
        <w:t xml:space="preserve">Показатељи и прилози за стандард </w:t>
      </w:r>
      <w:r>
        <w:rPr>
          <w:rFonts w:ascii="Times New Roman" w:eastAsia="Times New Roman" w:hAnsi="Times New Roman"/>
          <w:b/>
          <w:lang w:val="sr-Cyrl-CS"/>
        </w:rPr>
        <w:t>4</w:t>
      </w:r>
      <w:r w:rsidRPr="00D5113E">
        <w:rPr>
          <w:rFonts w:ascii="Times New Roman" w:eastAsia="Times New Roman" w:hAnsi="Times New Roman"/>
          <w:b/>
          <w:color w:val="FF0000"/>
          <w:lang w:val="sr-Cyrl-CS"/>
        </w:rPr>
        <w:t>:</w:t>
      </w:r>
    </w:p>
    <w:p w:rsidR="00E126F6" w:rsidRPr="00D5113E" w:rsidRDefault="00A5447E" w:rsidP="007F7E02">
      <w:pPr>
        <w:spacing w:after="120"/>
        <w:ind w:firstLine="720"/>
        <w:jc w:val="left"/>
        <w:rPr>
          <w:rFonts w:ascii="Times New Roman" w:hAnsi="Times New Roman"/>
          <w:lang w:val="sr-Cyrl-CS"/>
        </w:rPr>
      </w:pPr>
      <w:hyperlink r:id="rId4" w:history="1">
        <w:r w:rsidR="00E126F6" w:rsidRPr="00D5113E">
          <w:rPr>
            <w:rStyle w:val="Hyperlink"/>
            <w:rFonts w:eastAsia="Times New Roman"/>
            <w:b/>
            <w:lang w:val="sr-Cyrl-CS"/>
          </w:rPr>
          <w:t>Табела 4.1</w:t>
        </w:r>
        <w:r w:rsidR="00E126F6" w:rsidRPr="00D5113E">
          <w:rPr>
            <w:rStyle w:val="Hyperlink"/>
            <w:rFonts w:eastAsia="Times New Roman"/>
            <w:lang w:val="sr-Cyrl-CS"/>
          </w:rPr>
          <w:t>.</w:t>
        </w:r>
      </w:hyperlink>
      <w:r w:rsidR="00E126F6" w:rsidRPr="00D5113E">
        <w:rPr>
          <w:rFonts w:ascii="Times New Roman" w:eastAsia="Times New Roman" w:hAnsi="Times New Roman"/>
          <w:lang w:val="sr-Cyrl-CS"/>
        </w:rPr>
        <w:t xml:space="preserve"> Листа  свих студијских  програма  који  су  акредитовани  на  високошколској установи  од 2011. године са укупним бројем уписаних студената на свим годинама студија у текућој и претходне 2 школске године</w:t>
      </w:r>
    </w:p>
    <w:p w:rsidR="00E126F6" w:rsidRPr="00D5113E" w:rsidRDefault="00A5447E" w:rsidP="007F7E02">
      <w:pPr>
        <w:spacing w:after="120"/>
        <w:ind w:firstLine="720"/>
        <w:jc w:val="left"/>
        <w:rPr>
          <w:rFonts w:ascii="Times New Roman" w:hAnsi="Times New Roman"/>
          <w:lang w:val="sr-Cyrl-CS"/>
        </w:rPr>
      </w:pPr>
      <w:hyperlink r:id="rId5" w:history="1">
        <w:r w:rsidR="00E126F6" w:rsidRPr="00D5113E">
          <w:rPr>
            <w:rStyle w:val="Hyperlink"/>
            <w:rFonts w:eastAsia="Times New Roman"/>
            <w:b/>
            <w:lang w:val="sr-Cyrl-CS"/>
          </w:rPr>
          <w:t>Табела 4.2.</w:t>
        </w:r>
      </w:hyperlink>
      <w:r w:rsidR="00E126F6" w:rsidRPr="00D5113E">
        <w:rPr>
          <w:rFonts w:ascii="Times New Roman" w:eastAsia="Times New Roman" w:hAnsi="Times New Roman"/>
          <w:lang w:val="sr-Cyrl-CS"/>
        </w:rPr>
        <w:t xml:space="preserve">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 </w:t>
      </w:r>
    </w:p>
    <w:p w:rsidR="00E126F6" w:rsidRPr="00D5113E" w:rsidRDefault="00A5447E" w:rsidP="007F7E02">
      <w:pPr>
        <w:spacing w:after="120"/>
        <w:ind w:firstLine="720"/>
        <w:jc w:val="left"/>
        <w:rPr>
          <w:rFonts w:ascii="Times New Roman" w:hAnsi="Times New Roman"/>
          <w:lang w:val="sr-Cyrl-CS"/>
        </w:rPr>
      </w:pPr>
      <w:hyperlink r:id="rId6" w:history="1">
        <w:r w:rsidR="00E126F6" w:rsidRPr="00D5113E">
          <w:rPr>
            <w:rStyle w:val="Hyperlink"/>
            <w:rFonts w:eastAsia="Times New Roman"/>
            <w:b/>
            <w:lang w:val="sr-Cyrl-CS"/>
          </w:rPr>
          <w:t>Табела 4.3.</w:t>
        </w:r>
      </w:hyperlink>
      <w:r w:rsidR="00E126F6" w:rsidRPr="00D5113E">
        <w:rPr>
          <w:rFonts w:ascii="Times New Roman" w:eastAsia="Times New Roman" w:hAnsi="Times New Roman"/>
          <w:lang w:val="sr-Cyrl-CS"/>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 </w:t>
      </w:r>
    </w:p>
    <w:p w:rsidR="00FE141F" w:rsidRDefault="00FE141F" w:rsidP="007F7E02">
      <w:pPr>
        <w:spacing w:after="120"/>
        <w:jc w:val="left"/>
        <w:rPr>
          <w:rFonts w:ascii="Times New Roman" w:eastAsia="Times New Roman" w:hAnsi="Times New Roman"/>
          <w:b/>
          <w:lang w:val="sr-Cyrl-CS"/>
        </w:rPr>
      </w:pPr>
    </w:p>
    <w:p w:rsidR="00E126F6" w:rsidRPr="00D5113E" w:rsidRDefault="00E126F6" w:rsidP="007F7E02">
      <w:pPr>
        <w:spacing w:after="120"/>
        <w:jc w:val="left"/>
        <w:rPr>
          <w:rFonts w:ascii="Times New Roman" w:hAnsi="Times New Roman"/>
          <w:lang w:val="sr-Cyrl-CS"/>
        </w:rPr>
      </w:pPr>
      <w:r w:rsidRPr="00D5113E">
        <w:rPr>
          <w:rFonts w:ascii="Times New Roman" w:eastAsia="Times New Roman" w:hAnsi="Times New Roman"/>
          <w:b/>
          <w:lang w:val="sr-Cyrl-CS"/>
        </w:rPr>
        <w:t>Показатељи и прилози за стандард  6:</w:t>
      </w:r>
    </w:p>
    <w:p w:rsidR="00E126F6" w:rsidRPr="00D5113E" w:rsidRDefault="00A5447E" w:rsidP="007F7E02">
      <w:pPr>
        <w:spacing w:after="120"/>
        <w:ind w:firstLine="720"/>
        <w:jc w:val="left"/>
        <w:rPr>
          <w:rFonts w:ascii="Times New Roman" w:hAnsi="Times New Roman"/>
          <w:lang w:val="sr-Cyrl-CS"/>
        </w:rPr>
      </w:pPr>
      <w:hyperlink r:id="rId7" w:history="1">
        <w:r w:rsidR="00E126F6" w:rsidRPr="00D5113E">
          <w:rPr>
            <w:rStyle w:val="Hyperlink"/>
            <w:rFonts w:eastAsia="Times New Roman"/>
            <w:b/>
            <w:lang w:val="sr-Cyrl-CS"/>
          </w:rPr>
          <w:t>Табела 6.1.</w:t>
        </w:r>
      </w:hyperlink>
      <w:r w:rsidR="00E126F6" w:rsidRPr="00D5113E">
        <w:rPr>
          <w:rFonts w:ascii="Times New Roman" w:eastAsia="Times New Roman" w:hAnsi="Times New Roman"/>
          <w:lang w:val="sr-Cyrl-CS"/>
        </w:rPr>
        <w:t xml:space="preserve"> Назив  текућих научноистраживачких/уметничких  пројеката,  чији  су  руководиоци  наставници  стално запослени у високошколској установи. </w:t>
      </w:r>
    </w:p>
    <w:p w:rsidR="00E126F6" w:rsidRPr="00D5113E" w:rsidRDefault="00A5447E" w:rsidP="007F7E02">
      <w:pPr>
        <w:spacing w:after="120"/>
        <w:ind w:firstLine="720"/>
        <w:jc w:val="left"/>
        <w:rPr>
          <w:rFonts w:ascii="Times New Roman" w:hAnsi="Times New Roman"/>
          <w:lang w:val="sr-Cyrl-CS"/>
        </w:rPr>
      </w:pPr>
      <w:hyperlink r:id="rId8" w:history="1">
        <w:r w:rsidR="00E126F6" w:rsidRPr="00D5113E">
          <w:rPr>
            <w:rStyle w:val="Hyperlink"/>
            <w:rFonts w:eastAsia="Times New Roman"/>
            <w:b/>
            <w:lang w:val="sr-Cyrl-CS"/>
          </w:rPr>
          <w:t>Табела 6.2.</w:t>
        </w:r>
      </w:hyperlink>
      <w:r w:rsidR="00E126F6" w:rsidRPr="00D5113E">
        <w:rPr>
          <w:rFonts w:ascii="Times New Roman" w:eastAsia="Times New Roman" w:hAnsi="Times New Roman"/>
          <w:lang w:val="sr-Cyrl-CS"/>
        </w:rPr>
        <w:t xml:space="preserve"> Списак наставника и сарадника запослених у високошколској установи, учесника у </w:t>
      </w:r>
      <w:r w:rsidR="00E126F6" w:rsidRPr="00D5113E">
        <w:rPr>
          <w:rFonts w:ascii="Times New Roman" w:eastAsia="Times New Roman" w:hAnsi="Times New Roman"/>
          <w:b/>
          <w:lang w:val="sr-Cyrl-CS"/>
        </w:rPr>
        <w:t xml:space="preserve">текућим домаћим и међународним пројектима </w:t>
      </w:r>
    </w:p>
    <w:p w:rsidR="00E126F6" w:rsidRPr="00D5113E" w:rsidRDefault="00A5447E" w:rsidP="007F7E02">
      <w:pPr>
        <w:spacing w:after="120"/>
        <w:ind w:firstLine="720"/>
        <w:jc w:val="left"/>
        <w:rPr>
          <w:rFonts w:ascii="Times New Roman" w:hAnsi="Times New Roman"/>
          <w:lang w:val="sr-Cyrl-CS"/>
        </w:rPr>
      </w:pPr>
      <w:hyperlink r:id="rId9" w:history="1">
        <w:r w:rsidR="00E126F6" w:rsidRPr="00D5113E">
          <w:rPr>
            <w:rStyle w:val="Hyperlink"/>
            <w:rFonts w:eastAsia="Times New Roman"/>
            <w:b/>
            <w:lang w:val="sr-Cyrl-CS"/>
          </w:rPr>
          <w:t>Табела 6.3.</w:t>
        </w:r>
      </w:hyperlink>
      <w:r w:rsidR="00E126F6" w:rsidRPr="00D5113E">
        <w:rPr>
          <w:rFonts w:ascii="Times New Roman" w:eastAsia="Times New Roman" w:hAnsi="Times New Roman"/>
          <w:lang w:val="sr-Cyrl-CS"/>
        </w:rPr>
        <w:t xml:space="preserve"> Збирни  преглед  научноистраживачких и уметничких резултата у установи у претходној календарској години према критеријумима Министарства и класификације уметничко-истраживачких резултата. </w:t>
      </w:r>
    </w:p>
    <w:p w:rsidR="00E126F6" w:rsidRPr="00D5113E" w:rsidRDefault="00A5447E" w:rsidP="007F7E02">
      <w:pPr>
        <w:spacing w:after="120"/>
        <w:ind w:firstLine="720"/>
        <w:jc w:val="left"/>
        <w:rPr>
          <w:rFonts w:ascii="Times New Roman" w:hAnsi="Times New Roman"/>
          <w:lang w:val="sr-Cyrl-CS"/>
        </w:rPr>
      </w:pPr>
      <w:hyperlink r:id="rId10" w:history="1">
        <w:r w:rsidR="00E126F6" w:rsidRPr="00D5113E">
          <w:rPr>
            <w:rStyle w:val="Hyperlink"/>
            <w:rFonts w:eastAsia="Times New Roman"/>
            <w:b/>
            <w:lang w:val="sr-Cyrl-CS"/>
          </w:rPr>
          <w:t>Табела 6.4.</w:t>
        </w:r>
      </w:hyperlink>
      <w:r w:rsidR="00E126F6" w:rsidRPr="00D5113E">
        <w:rPr>
          <w:rFonts w:ascii="Times New Roman" w:eastAsia="Times New Roman" w:hAnsi="Times New Roman"/>
          <w:lang w:val="sr-Cyrl-CS"/>
        </w:rPr>
        <w:t xml:space="preserve"> Списак SCI/ ССЦИ-индексираних радова по годинама за претходни трогодишњи период. (Навести референце са редним бројем)</w:t>
      </w:r>
    </w:p>
    <w:p w:rsidR="00E126F6" w:rsidRPr="00D5113E" w:rsidRDefault="00A5447E" w:rsidP="007F7E02">
      <w:pPr>
        <w:spacing w:after="120"/>
        <w:ind w:firstLine="720"/>
        <w:jc w:val="left"/>
        <w:rPr>
          <w:rFonts w:ascii="Times New Roman" w:hAnsi="Times New Roman"/>
          <w:lang w:val="sr-Cyrl-CS"/>
        </w:rPr>
      </w:pPr>
      <w:hyperlink r:id="rId11" w:history="1">
        <w:r w:rsidR="00E126F6" w:rsidRPr="00D5113E">
          <w:rPr>
            <w:rStyle w:val="Hyperlink"/>
            <w:rFonts w:eastAsia="Times New Roman"/>
            <w:b/>
            <w:lang w:val="sr-Cyrl-CS"/>
          </w:rPr>
          <w:t>Табела 6.5.</w:t>
        </w:r>
      </w:hyperlink>
      <w:r w:rsidR="00E126F6" w:rsidRPr="00D5113E">
        <w:rPr>
          <w:rFonts w:ascii="Times New Roman" w:eastAsia="Times New Roman" w:hAnsi="Times New Roman"/>
          <w:lang w:val="sr-Cyrl-CS"/>
        </w:rPr>
        <w:t xml:space="preserve"> Листа   одбрањених  докторских   дисертација  и уметничких пројеката  (име кандидтата, име ментора,  назив дисертације и година одбране, публиковани резултати) у високошколској установи у претходне три школске године</w:t>
      </w:r>
    </w:p>
    <w:p w:rsidR="00E126F6" w:rsidRPr="00D5113E" w:rsidRDefault="00A5447E" w:rsidP="007F7E02">
      <w:pPr>
        <w:spacing w:after="120"/>
        <w:ind w:firstLine="720"/>
        <w:jc w:val="left"/>
        <w:rPr>
          <w:rFonts w:ascii="Times New Roman" w:hAnsi="Times New Roman"/>
          <w:lang w:val="sr-Cyrl-CS"/>
        </w:rPr>
      </w:pPr>
      <w:hyperlink r:id="rId12" w:history="1">
        <w:r w:rsidR="00E126F6" w:rsidRPr="00D5113E">
          <w:rPr>
            <w:rStyle w:val="Hyperlink"/>
            <w:rFonts w:eastAsia="Times New Roman"/>
            <w:b/>
            <w:lang w:val="sr-Cyrl-CS"/>
          </w:rPr>
          <w:t>Табела 6.6.</w:t>
        </w:r>
      </w:hyperlink>
      <w:r w:rsidR="00E126F6" w:rsidRPr="00D5113E">
        <w:rPr>
          <w:rFonts w:ascii="Times New Roman" w:eastAsia="Times New Roman" w:hAnsi="Times New Roman"/>
          <w:lang w:val="sr-Cyrl-CS"/>
        </w:rPr>
        <w:t xml:space="preserve"> Списак стручних и уметничких пројеката који се тренутно реализују у установи чији  су  руководиоци  наставници  стално запослени у високошколској установи.</w:t>
      </w:r>
    </w:p>
    <w:p w:rsidR="00E126F6" w:rsidRPr="00D5113E" w:rsidRDefault="00A5447E" w:rsidP="007F7E02">
      <w:pPr>
        <w:spacing w:after="120"/>
        <w:ind w:firstLine="720"/>
        <w:jc w:val="left"/>
        <w:rPr>
          <w:rFonts w:ascii="Times New Roman" w:hAnsi="Times New Roman"/>
          <w:lang w:val="sr-Cyrl-CS"/>
        </w:rPr>
      </w:pPr>
      <w:hyperlink r:id="rId13" w:history="1">
        <w:r w:rsidR="00E126F6" w:rsidRPr="00D5113E">
          <w:rPr>
            <w:rStyle w:val="Hyperlink"/>
            <w:rFonts w:eastAsia="Times New Roman"/>
            <w:b/>
            <w:lang w:val="sr-Cyrl-CS"/>
          </w:rPr>
          <w:t>Табела 6.7.</w:t>
        </w:r>
      </w:hyperlink>
      <w:r w:rsidR="00E126F6" w:rsidRPr="00D5113E">
        <w:rPr>
          <w:rFonts w:ascii="Times New Roman" w:eastAsia="Times New Roman" w:hAnsi="Times New Roman"/>
          <w:lang w:val="sr-Cyrl-CS"/>
        </w:rPr>
        <w:t xml:space="preserve"> 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p>
    <w:p w:rsidR="00FE141F" w:rsidRDefault="00FE141F" w:rsidP="007F7E02">
      <w:pPr>
        <w:spacing w:after="120"/>
        <w:jc w:val="left"/>
        <w:rPr>
          <w:rFonts w:ascii="Times New Roman" w:hAnsi="Times New Roman" w:cs="Times New Roman"/>
          <w:b/>
        </w:rPr>
      </w:pPr>
    </w:p>
    <w:p w:rsidR="00E126F6" w:rsidRPr="00FE141F" w:rsidRDefault="00E126F6" w:rsidP="007F7E02">
      <w:pPr>
        <w:spacing w:after="120"/>
        <w:jc w:val="left"/>
        <w:rPr>
          <w:rFonts w:ascii="Times New Roman" w:hAnsi="Times New Roman" w:cs="Times New Roman"/>
          <w:b/>
        </w:rPr>
      </w:pPr>
      <w:proofErr w:type="spellStart"/>
      <w:r w:rsidRPr="00FE141F">
        <w:rPr>
          <w:rFonts w:ascii="Times New Roman" w:hAnsi="Times New Roman" w:cs="Times New Roman"/>
          <w:b/>
        </w:rPr>
        <w:t>Показатељи</w:t>
      </w:r>
      <w:proofErr w:type="spellEnd"/>
      <w:r w:rsidRPr="00FE141F">
        <w:rPr>
          <w:rFonts w:ascii="Times New Roman" w:hAnsi="Times New Roman" w:cs="Times New Roman"/>
          <w:b/>
        </w:rPr>
        <w:t xml:space="preserve"> и </w:t>
      </w:r>
      <w:proofErr w:type="spellStart"/>
      <w:r w:rsidRPr="00FE141F">
        <w:rPr>
          <w:rFonts w:ascii="Times New Roman" w:hAnsi="Times New Roman" w:cs="Times New Roman"/>
          <w:b/>
        </w:rPr>
        <w:t>прилози</w:t>
      </w:r>
      <w:proofErr w:type="spellEnd"/>
      <w:r w:rsidRPr="00FE141F">
        <w:rPr>
          <w:rFonts w:ascii="Times New Roman" w:hAnsi="Times New Roman" w:cs="Times New Roman"/>
          <w:b/>
        </w:rPr>
        <w:t xml:space="preserve"> </w:t>
      </w:r>
      <w:proofErr w:type="spellStart"/>
      <w:r w:rsidRPr="00FE141F">
        <w:rPr>
          <w:rFonts w:ascii="Times New Roman" w:hAnsi="Times New Roman" w:cs="Times New Roman"/>
          <w:b/>
        </w:rPr>
        <w:t>за</w:t>
      </w:r>
      <w:proofErr w:type="spellEnd"/>
      <w:r w:rsidRPr="00FE141F">
        <w:rPr>
          <w:rFonts w:ascii="Times New Roman" w:hAnsi="Times New Roman" w:cs="Times New Roman"/>
          <w:b/>
        </w:rPr>
        <w:t xml:space="preserve"> стандард  7:</w:t>
      </w:r>
    </w:p>
    <w:p w:rsidR="00E126F6" w:rsidRPr="00FE141F" w:rsidRDefault="00A5447E" w:rsidP="007F7E02">
      <w:pPr>
        <w:spacing w:after="120"/>
        <w:ind w:firstLine="720"/>
        <w:jc w:val="left"/>
        <w:rPr>
          <w:rFonts w:ascii="Times New Roman" w:hAnsi="Times New Roman" w:cs="Times New Roman"/>
        </w:rPr>
      </w:pPr>
      <w:hyperlink r:id="rId14" w:history="1">
        <w:proofErr w:type="spellStart"/>
        <w:r w:rsidR="00E126F6" w:rsidRPr="00B41035">
          <w:rPr>
            <w:rStyle w:val="Hyperlink"/>
            <w:b/>
          </w:rPr>
          <w:t>Табела</w:t>
        </w:r>
        <w:proofErr w:type="spellEnd"/>
        <w:r w:rsidR="00E126F6" w:rsidRPr="00B41035">
          <w:rPr>
            <w:rStyle w:val="Hyperlink"/>
            <w:b/>
          </w:rPr>
          <w:t xml:space="preserve"> 7.1.</w:t>
        </w:r>
      </w:hyperlink>
      <w:r w:rsidR="00E126F6" w:rsidRPr="00FE141F">
        <w:rPr>
          <w:rFonts w:ascii="Times New Roman" w:hAnsi="Times New Roman" w:cs="Times New Roman"/>
        </w:rPr>
        <w:t xml:space="preserve"> Преглед  броја  наставника  по  звањима  и  статус  наставника  у</w:t>
      </w:r>
    </w:p>
    <w:p w:rsidR="00E126F6" w:rsidRPr="00FE141F" w:rsidRDefault="00E126F6" w:rsidP="007F7E02">
      <w:pPr>
        <w:spacing w:after="120"/>
        <w:jc w:val="left"/>
        <w:rPr>
          <w:rFonts w:ascii="Times New Roman" w:hAnsi="Times New Roman" w:cs="Times New Roman"/>
        </w:rPr>
      </w:pPr>
      <w:r w:rsidRPr="00FE141F">
        <w:rPr>
          <w:rFonts w:ascii="Times New Roman" w:hAnsi="Times New Roman" w:cs="Times New Roman"/>
        </w:rPr>
        <w:t>високошколској установи  (радни однос са пуним и непуним радним временом, ангажовање по уговору)</w:t>
      </w:r>
    </w:p>
    <w:p w:rsidR="00E126F6" w:rsidRPr="00FE141F" w:rsidRDefault="00A5447E" w:rsidP="007F7E02">
      <w:pPr>
        <w:spacing w:after="120"/>
        <w:ind w:firstLine="720"/>
        <w:jc w:val="left"/>
        <w:rPr>
          <w:rFonts w:ascii="Times New Roman" w:hAnsi="Times New Roman" w:cs="Times New Roman"/>
        </w:rPr>
      </w:pPr>
      <w:hyperlink r:id="rId15" w:history="1">
        <w:proofErr w:type="spellStart"/>
        <w:r w:rsidR="00E126F6" w:rsidRPr="00B41035">
          <w:rPr>
            <w:rStyle w:val="Hyperlink"/>
            <w:b/>
          </w:rPr>
          <w:t>Табела</w:t>
        </w:r>
        <w:proofErr w:type="spellEnd"/>
        <w:r w:rsidR="00E126F6" w:rsidRPr="00B41035">
          <w:rPr>
            <w:rStyle w:val="Hyperlink"/>
            <w:b/>
          </w:rPr>
          <w:t xml:space="preserve"> 7.2.</w:t>
        </w:r>
      </w:hyperlink>
      <w:r w:rsidR="00E126F6" w:rsidRPr="00FE141F">
        <w:rPr>
          <w:rFonts w:ascii="Times New Roman" w:hAnsi="Times New Roman" w:cs="Times New Roman"/>
        </w:rPr>
        <w:t xml:space="preserve"> Преглед броја сарадника и статус сарадника у високошколској установи  (радни однос са пуним и непуним радним временом, ангажовање по уговору)</w:t>
      </w:r>
    </w:p>
    <w:p w:rsidR="00E126F6" w:rsidRPr="00FE141F" w:rsidRDefault="00E126F6" w:rsidP="007F7E02">
      <w:pPr>
        <w:spacing w:after="120"/>
        <w:jc w:val="left"/>
        <w:rPr>
          <w:rFonts w:ascii="Times New Roman" w:hAnsi="Times New Roman" w:cs="Times New Roman"/>
        </w:rPr>
      </w:pPr>
    </w:p>
    <w:p w:rsidR="00E126F6" w:rsidRPr="00D5113E" w:rsidRDefault="00E126F6" w:rsidP="007F7E02">
      <w:pPr>
        <w:spacing w:after="120"/>
        <w:jc w:val="left"/>
        <w:rPr>
          <w:rFonts w:ascii="Times New Roman" w:hAnsi="Times New Roman"/>
          <w:lang w:val="sr-Cyrl-CS"/>
        </w:rPr>
      </w:pPr>
      <w:r w:rsidRPr="00D5113E">
        <w:rPr>
          <w:rFonts w:ascii="Times New Roman" w:eastAsia="Times New Roman" w:hAnsi="Times New Roman"/>
          <w:b/>
          <w:lang w:val="sr-Cyrl-CS"/>
        </w:rPr>
        <w:t>Показатељи и прилози за стандард  8</w:t>
      </w:r>
      <w:r w:rsidRPr="00D5113E">
        <w:rPr>
          <w:rFonts w:ascii="Times New Roman" w:eastAsia="Times New Roman" w:hAnsi="Times New Roman"/>
          <w:b/>
          <w:color w:val="FF0000"/>
          <w:lang w:val="sr-Cyrl-CS"/>
        </w:rPr>
        <w:t>:</w:t>
      </w:r>
    </w:p>
    <w:p w:rsidR="00E126F6" w:rsidRPr="00D5113E" w:rsidRDefault="00A5447E" w:rsidP="007F7E02">
      <w:pPr>
        <w:spacing w:after="120"/>
        <w:ind w:firstLine="720"/>
        <w:jc w:val="left"/>
        <w:rPr>
          <w:rFonts w:ascii="Times New Roman" w:hAnsi="Times New Roman"/>
          <w:lang w:val="sr-Cyrl-CS"/>
        </w:rPr>
      </w:pPr>
      <w:hyperlink r:id="rId16" w:history="1">
        <w:r w:rsidR="00E126F6" w:rsidRPr="00D5113E">
          <w:rPr>
            <w:rStyle w:val="Hyperlink"/>
            <w:rFonts w:eastAsia="Times New Roman"/>
            <w:b/>
            <w:lang w:val="sr-Cyrl-CS"/>
          </w:rPr>
          <w:t>Табела 8.1.</w:t>
        </w:r>
      </w:hyperlink>
      <w:r w:rsidR="00E126F6" w:rsidRPr="00D5113E">
        <w:rPr>
          <w:rFonts w:ascii="Times New Roman" w:eastAsia="Times New Roman" w:hAnsi="Times New Roman"/>
          <w:lang w:val="sr-Cyrl-CS"/>
        </w:rPr>
        <w:t xml:space="preserve"> Преглед броја студената по степенима, студијским програмима и годинама студија на текућој школској години </w:t>
      </w:r>
    </w:p>
    <w:p w:rsidR="00E126F6" w:rsidRPr="00D5113E" w:rsidRDefault="00A5447E" w:rsidP="007F7E02">
      <w:pPr>
        <w:spacing w:after="120"/>
        <w:ind w:firstLine="720"/>
        <w:jc w:val="left"/>
        <w:rPr>
          <w:rFonts w:ascii="Times New Roman" w:hAnsi="Times New Roman"/>
          <w:lang w:val="sr-Cyrl-CS"/>
        </w:rPr>
      </w:pPr>
      <w:hyperlink r:id="rId17" w:history="1">
        <w:r w:rsidR="00E126F6" w:rsidRPr="00D5113E">
          <w:rPr>
            <w:rStyle w:val="Hyperlink"/>
            <w:rFonts w:eastAsia="Times New Roman"/>
            <w:b/>
            <w:lang w:val="sr-Cyrl-CS"/>
          </w:rPr>
          <w:t>Табела 8.2.</w:t>
        </w:r>
      </w:hyperlink>
      <w:r w:rsidR="00E126F6" w:rsidRPr="00D5113E">
        <w:rPr>
          <w:rFonts w:ascii="Times New Roman" w:eastAsia="Times New Roman" w:hAnsi="Times New Roman"/>
          <w:lang w:val="sr-Cyrl-CS"/>
        </w:rPr>
        <w:t xml:space="preserve">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p>
    <w:p w:rsidR="00E126F6" w:rsidRPr="00D5113E" w:rsidRDefault="00A5447E" w:rsidP="007F7E02">
      <w:pPr>
        <w:spacing w:after="120"/>
        <w:ind w:firstLine="720"/>
        <w:jc w:val="left"/>
        <w:rPr>
          <w:rFonts w:ascii="Times New Roman" w:hAnsi="Times New Roman"/>
          <w:lang w:val="sr-Cyrl-CS"/>
        </w:rPr>
      </w:pPr>
      <w:hyperlink r:id="rId18" w:history="1">
        <w:r w:rsidR="00E126F6" w:rsidRPr="00D5113E">
          <w:rPr>
            <w:rStyle w:val="Hyperlink"/>
            <w:rFonts w:eastAsia="Times New Roman"/>
            <w:b/>
            <w:lang w:val="sr-Cyrl-CS"/>
          </w:rPr>
          <w:t>Табела 8.3.</w:t>
        </w:r>
      </w:hyperlink>
      <w:r w:rsidR="00E126F6" w:rsidRPr="00D5113E">
        <w:rPr>
          <w:rFonts w:ascii="Times New Roman" w:eastAsia="Times New Roman" w:hAnsi="Times New Roman"/>
          <w:lang w:val="sr-Cyrl-CS"/>
        </w:rPr>
        <w:t xml:space="preserve"> Број студената који су уписали текућу школску годину у односу на остварене ЕСПБ бодове (60), (37-60) (мање од 37) за све студијске програме по годинама студија</w:t>
      </w:r>
    </w:p>
    <w:p w:rsidR="00E126F6" w:rsidRDefault="00E126F6" w:rsidP="007F7E02">
      <w:pPr>
        <w:spacing w:after="120"/>
        <w:jc w:val="left"/>
        <w:rPr>
          <w:rFonts w:ascii="Times New Roman" w:eastAsia="Times New Roman" w:hAnsi="Times New Roman"/>
          <w:lang w:val="sr-Cyrl-CS"/>
        </w:rPr>
      </w:pPr>
    </w:p>
    <w:p w:rsidR="00E126F6" w:rsidRPr="00D5113E" w:rsidRDefault="00E126F6" w:rsidP="007F7E02">
      <w:pPr>
        <w:spacing w:after="120"/>
        <w:jc w:val="left"/>
        <w:rPr>
          <w:rFonts w:ascii="Times New Roman" w:hAnsi="Times New Roman"/>
          <w:lang w:val="sr-Cyrl-CS"/>
        </w:rPr>
      </w:pPr>
      <w:r w:rsidRPr="00D5113E">
        <w:rPr>
          <w:rFonts w:ascii="Times New Roman" w:eastAsia="Times New Roman" w:hAnsi="Times New Roman"/>
          <w:b/>
          <w:lang w:val="sr-Cyrl-CS"/>
        </w:rPr>
        <w:lastRenderedPageBreak/>
        <w:t>Показатељи и прилози за стандард  9:</w:t>
      </w:r>
    </w:p>
    <w:p w:rsidR="00E126F6" w:rsidRPr="00D5113E" w:rsidRDefault="00A5447E" w:rsidP="007F7E02">
      <w:pPr>
        <w:spacing w:after="120"/>
        <w:ind w:firstLine="720"/>
        <w:jc w:val="left"/>
        <w:rPr>
          <w:rFonts w:ascii="Times New Roman" w:hAnsi="Times New Roman"/>
          <w:lang w:val="sr-Cyrl-CS"/>
        </w:rPr>
      </w:pPr>
      <w:hyperlink r:id="rId19" w:history="1">
        <w:r w:rsidR="00E126F6" w:rsidRPr="00D5113E">
          <w:rPr>
            <w:rStyle w:val="Hyperlink"/>
            <w:rFonts w:eastAsia="Times New Roman"/>
            <w:b/>
            <w:lang w:val="sr-Cyrl-CS"/>
          </w:rPr>
          <w:t>Табела 9.1.</w:t>
        </w:r>
      </w:hyperlink>
      <w:r w:rsidR="00E126F6" w:rsidRPr="00D5113E">
        <w:rPr>
          <w:rFonts w:ascii="Times New Roman" w:eastAsia="Times New Roman" w:hAnsi="Times New Roman"/>
          <w:lang w:val="sr-Cyrl-CS"/>
        </w:rPr>
        <w:t>Број и врста библиотечких јединица у високошколској установи</w:t>
      </w:r>
    </w:p>
    <w:p w:rsidR="00E126F6" w:rsidRPr="00D5113E" w:rsidRDefault="00A5447E" w:rsidP="007F7E02">
      <w:pPr>
        <w:spacing w:after="120"/>
        <w:ind w:firstLine="720"/>
        <w:jc w:val="left"/>
        <w:rPr>
          <w:rFonts w:ascii="Times New Roman" w:hAnsi="Times New Roman"/>
          <w:lang w:val="sr-Cyrl-CS"/>
        </w:rPr>
      </w:pPr>
      <w:hyperlink r:id="rId20" w:history="1">
        <w:r w:rsidR="00E126F6" w:rsidRPr="00D5113E">
          <w:rPr>
            <w:rStyle w:val="Hyperlink"/>
            <w:rFonts w:eastAsia="Times New Roman"/>
            <w:b/>
            <w:lang w:val="sr-Cyrl-CS"/>
          </w:rPr>
          <w:t>Табела 9.2.</w:t>
        </w:r>
      </w:hyperlink>
      <w:r w:rsidR="00E126F6" w:rsidRPr="00D5113E">
        <w:rPr>
          <w:rFonts w:ascii="Times New Roman" w:eastAsia="Times New Roman" w:hAnsi="Times New Roman"/>
          <w:lang w:val="sr-Cyrl-CS"/>
        </w:rPr>
        <w:t xml:space="preserve"> Попис информатичких ресурса</w:t>
      </w:r>
    </w:p>
    <w:p w:rsidR="00E126F6" w:rsidRDefault="00E126F6" w:rsidP="007F7E02">
      <w:pPr>
        <w:spacing w:after="120"/>
        <w:jc w:val="left"/>
        <w:rPr>
          <w:rFonts w:ascii="Times New Roman" w:eastAsia="Times New Roman" w:hAnsi="Times New Roman"/>
          <w:lang w:val="sr-Cyrl-CS"/>
        </w:rPr>
      </w:pPr>
    </w:p>
    <w:p w:rsidR="00E126F6" w:rsidRPr="00D5113E" w:rsidRDefault="00E126F6" w:rsidP="007F7E02">
      <w:pPr>
        <w:spacing w:after="120"/>
        <w:contextualSpacing/>
        <w:jc w:val="left"/>
        <w:rPr>
          <w:rFonts w:ascii="Times New Roman" w:hAnsi="Times New Roman"/>
          <w:lang w:val="sr-Cyrl-CS"/>
        </w:rPr>
      </w:pPr>
      <w:r w:rsidRPr="00D5113E">
        <w:rPr>
          <w:rFonts w:ascii="Times New Roman" w:eastAsia="Times New Roman" w:hAnsi="Times New Roman"/>
          <w:b/>
          <w:lang w:val="sr-Cyrl-CS"/>
        </w:rPr>
        <w:t>Показатељи и прилози за стандард  10</w:t>
      </w:r>
      <w:r w:rsidRPr="00D5113E">
        <w:rPr>
          <w:rFonts w:ascii="Times New Roman" w:eastAsia="Times New Roman" w:hAnsi="Times New Roman"/>
          <w:b/>
          <w:color w:val="FF0000"/>
          <w:lang w:val="sr-Cyrl-CS"/>
        </w:rPr>
        <w:t>:</w:t>
      </w:r>
    </w:p>
    <w:p w:rsidR="00E126F6" w:rsidRPr="00D5113E" w:rsidRDefault="00A5447E" w:rsidP="007F7E02">
      <w:pPr>
        <w:spacing w:after="120"/>
        <w:ind w:firstLine="720"/>
        <w:contextualSpacing/>
        <w:jc w:val="left"/>
        <w:rPr>
          <w:rFonts w:ascii="Times New Roman" w:hAnsi="Times New Roman"/>
          <w:lang w:val="sr-Cyrl-CS"/>
        </w:rPr>
      </w:pPr>
      <w:hyperlink r:id="rId21" w:history="1">
        <w:r w:rsidR="00E126F6" w:rsidRPr="00D5113E">
          <w:rPr>
            <w:rStyle w:val="Hyperlink"/>
            <w:rFonts w:eastAsia="Times New Roman"/>
            <w:b/>
            <w:lang w:val="sr-Cyrl-CS"/>
          </w:rPr>
          <w:t>Табела 10.1.</w:t>
        </w:r>
      </w:hyperlink>
      <w:r w:rsidR="00E126F6" w:rsidRPr="00D5113E">
        <w:rPr>
          <w:rFonts w:ascii="Times New Roman" w:eastAsia="Times New Roman" w:hAnsi="Times New Roman"/>
          <w:lang w:val="sr-Cyrl-CS"/>
        </w:rPr>
        <w:t xml:space="preserve"> Број  ненаставних  радника    запослених са пуним или непуним радним временом  у  високошколској установи у оквиру одговарајућих организационих јединица </w:t>
      </w:r>
    </w:p>
    <w:p w:rsidR="00E126F6" w:rsidRDefault="00E126F6" w:rsidP="007F7E02">
      <w:pPr>
        <w:spacing w:after="120"/>
        <w:jc w:val="left"/>
        <w:rPr>
          <w:rFonts w:ascii="Times New Roman" w:eastAsia="Times New Roman" w:hAnsi="Times New Roman"/>
          <w:lang w:val="sr-Cyrl-CS"/>
        </w:rPr>
      </w:pPr>
    </w:p>
    <w:p w:rsidR="00E126F6" w:rsidRPr="00D5113E" w:rsidRDefault="00E126F6" w:rsidP="007F7E02">
      <w:pPr>
        <w:spacing w:after="120"/>
        <w:jc w:val="left"/>
        <w:rPr>
          <w:rFonts w:ascii="Times New Roman" w:hAnsi="Times New Roman"/>
          <w:lang w:val="sr-Cyrl-CS"/>
        </w:rPr>
      </w:pPr>
      <w:r w:rsidRPr="00D5113E">
        <w:rPr>
          <w:rFonts w:ascii="Times New Roman" w:eastAsia="Times New Roman" w:hAnsi="Times New Roman"/>
          <w:b/>
          <w:lang w:val="sr-Cyrl-CS"/>
        </w:rPr>
        <w:t>Показатељи и прилози за стандард  11</w:t>
      </w:r>
      <w:r w:rsidRPr="00D5113E">
        <w:rPr>
          <w:rFonts w:ascii="Times New Roman" w:eastAsia="Times New Roman" w:hAnsi="Times New Roman"/>
          <w:b/>
          <w:color w:val="FF0000"/>
          <w:lang w:val="sr-Cyrl-CS"/>
        </w:rPr>
        <w:t>:</w:t>
      </w:r>
    </w:p>
    <w:p w:rsidR="00E126F6" w:rsidRPr="00D5113E" w:rsidRDefault="00A5447E" w:rsidP="007F7E02">
      <w:pPr>
        <w:spacing w:after="120"/>
        <w:ind w:firstLine="720"/>
        <w:jc w:val="left"/>
        <w:rPr>
          <w:rFonts w:ascii="Times New Roman" w:hAnsi="Times New Roman"/>
          <w:lang w:val="sr-Cyrl-CS"/>
        </w:rPr>
      </w:pPr>
      <w:hyperlink r:id="rId22" w:history="1">
        <w:r w:rsidR="00E126F6" w:rsidRPr="00D5113E">
          <w:rPr>
            <w:rStyle w:val="Hyperlink"/>
            <w:rFonts w:eastAsia="Times New Roman"/>
            <w:b/>
            <w:lang w:val="sr-Cyrl-CS"/>
          </w:rPr>
          <w:t>Табела 11.1.</w:t>
        </w:r>
      </w:hyperlink>
      <w:r w:rsidR="00E126F6" w:rsidRPr="00D5113E">
        <w:rPr>
          <w:rFonts w:ascii="Times New Roman" w:eastAsia="Times New Roman" w:hAnsi="Times New Roman"/>
          <w:lang w:val="sr-Cyrl-CS"/>
        </w:rPr>
        <w:t xml:space="preserve"> Укупна  површина (у  власништву  високошколске  установе  иизнајмљени   простор)   са   површином   објеката (амфитеатри,   учионице,лабораторије, организационе јединице, службе) </w:t>
      </w:r>
    </w:p>
    <w:p w:rsidR="00E126F6" w:rsidRPr="00D5113E" w:rsidRDefault="00A5447E" w:rsidP="007F7E02">
      <w:pPr>
        <w:spacing w:after="120"/>
        <w:ind w:firstLine="720"/>
        <w:jc w:val="left"/>
        <w:rPr>
          <w:rFonts w:ascii="Times New Roman" w:hAnsi="Times New Roman"/>
          <w:lang w:val="sr-Cyrl-CS"/>
        </w:rPr>
      </w:pPr>
      <w:hyperlink r:id="rId23" w:history="1">
        <w:r w:rsidR="00E126F6" w:rsidRPr="00D5113E">
          <w:rPr>
            <w:rStyle w:val="Hyperlink"/>
            <w:rFonts w:eastAsia="Times New Roman"/>
            <w:b/>
            <w:lang w:val="sr-Cyrl-CS"/>
          </w:rPr>
          <w:t>Табела 11.2.</w:t>
        </w:r>
      </w:hyperlink>
      <w:r w:rsidR="00E126F6" w:rsidRPr="00D5113E">
        <w:rPr>
          <w:rFonts w:ascii="Times New Roman" w:eastAsia="Times New Roman" w:hAnsi="Times New Roman"/>
          <w:lang w:val="sr-Cyrl-CS"/>
        </w:rPr>
        <w:t xml:space="preserve"> Листа опреме у власништву високошколске установе која се користиу наставном процесу и научноистраживачком раду </w:t>
      </w:r>
    </w:p>
    <w:p w:rsidR="00E126F6" w:rsidRDefault="00A5447E" w:rsidP="007F7E02">
      <w:pPr>
        <w:spacing w:after="120"/>
        <w:ind w:firstLine="720"/>
        <w:jc w:val="left"/>
        <w:rPr>
          <w:rFonts w:ascii="Times New Roman" w:eastAsia="Times New Roman" w:hAnsi="Times New Roman"/>
          <w:lang w:val="sr-Cyrl-CS"/>
        </w:rPr>
      </w:pPr>
      <w:hyperlink r:id="rId24" w:history="1">
        <w:r w:rsidR="00E126F6" w:rsidRPr="00D5113E">
          <w:rPr>
            <w:rStyle w:val="Hyperlink"/>
            <w:rFonts w:eastAsia="Times New Roman"/>
            <w:b/>
            <w:lang w:val="sr-Cyrl-CS"/>
          </w:rPr>
          <w:t>Табела 11.3.</w:t>
        </w:r>
      </w:hyperlink>
      <w:r w:rsidR="00E126F6" w:rsidRPr="00D5113E">
        <w:rPr>
          <w:rFonts w:ascii="Times New Roman" w:eastAsia="Times New Roman" w:hAnsi="Times New Roman"/>
          <w:lang w:val="sr-Cyrl-CS"/>
        </w:rPr>
        <w:t xml:space="preserve"> Наставно-научне и стручне базе</w:t>
      </w:r>
    </w:p>
    <w:p w:rsidR="00E126F6" w:rsidRDefault="00E126F6" w:rsidP="007F7E02">
      <w:pPr>
        <w:spacing w:after="120"/>
        <w:jc w:val="left"/>
        <w:rPr>
          <w:rFonts w:ascii="Times New Roman" w:eastAsia="Times New Roman" w:hAnsi="Times New Roman"/>
          <w:lang w:val="sr-Cyrl-CS"/>
        </w:rPr>
      </w:pPr>
    </w:p>
    <w:p w:rsidR="00E126F6" w:rsidRPr="00D5113E" w:rsidRDefault="00E126F6" w:rsidP="007F7E02">
      <w:pPr>
        <w:spacing w:after="120"/>
        <w:jc w:val="left"/>
        <w:rPr>
          <w:rFonts w:ascii="Times New Roman" w:hAnsi="Times New Roman"/>
          <w:lang w:val="sr-Cyrl-CS"/>
        </w:rPr>
      </w:pPr>
      <w:r w:rsidRPr="00D5113E">
        <w:rPr>
          <w:rFonts w:ascii="Times New Roman" w:eastAsia="Times New Roman" w:hAnsi="Times New Roman"/>
          <w:b/>
          <w:lang w:val="sr-Cyrl-CS"/>
        </w:rPr>
        <w:t>Показатељи и прилози за стандард  15:</w:t>
      </w:r>
    </w:p>
    <w:p w:rsidR="00E126F6" w:rsidRPr="00D5113E" w:rsidRDefault="00A5447E" w:rsidP="007F7E02">
      <w:pPr>
        <w:spacing w:after="120"/>
        <w:ind w:firstLine="720"/>
        <w:jc w:val="left"/>
        <w:rPr>
          <w:rFonts w:ascii="Times New Roman" w:hAnsi="Times New Roman"/>
          <w:lang w:val="sr-Cyrl-CS"/>
        </w:rPr>
      </w:pPr>
      <w:hyperlink r:id="rId25" w:history="1">
        <w:r w:rsidR="00E126F6" w:rsidRPr="00D5113E">
          <w:rPr>
            <w:rStyle w:val="Hyperlink"/>
            <w:rFonts w:eastAsia="Times New Roman"/>
            <w:b/>
            <w:bCs/>
            <w:lang w:val="sr-Cyrl-CS"/>
          </w:rPr>
          <w:t>Табела 15.1.</w:t>
        </w:r>
      </w:hyperlink>
      <w:r w:rsidR="00E126F6" w:rsidRPr="00D5113E">
        <w:rPr>
          <w:rFonts w:ascii="Times New Roman" w:eastAsia="Times New Roman" w:hAnsi="Times New Roman"/>
          <w:bCs/>
          <w:lang w:val="sr-Cyrl-CS"/>
        </w:rPr>
        <w:t xml:space="preserve"> Списак свих акредитованиг студијских програма докторских студија,</w:t>
      </w:r>
    </w:p>
    <w:p w:rsidR="00E126F6" w:rsidRPr="00D5113E" w:rsidRDefault="00A5447E" w:rsidP="007F7E02">
      <w:pPr>
        <w:spacing w:after="120"/>
        <w:ind w:firstLine="720"/>
        <w:jc w:val="left"/>
        <w:rPr>
          <w:rFonts w:ascii="Times New Roman" w:hAnsi="Times New Roman"/>
          <w:lang w:val="sr-Cyrl-CS"/>
        </w:rPr>
      </w:pPr>
      <w:hyperlink r:id="rId26" w:history="1">
        <w:r w:rsidR="00E126F6" w:rsidRPr="00D5113E">
          <w:rPr>
            <w:rStyle w:val="Hyperlink"/>
            <w:rFonts w:eastAsia="Times New Roman"/>
            <w:b/>
            <w:bCs/>
            <w:lang w:val="sr-Cyrl-CS"/>
          </w:rPr>
          <w:t>Табела 15.2.</w:t>
        </w:r>
      </w:hyperlink>
      <w:r w:rsidR="00E126F6" w:rsidRPr="00D5113E">
        <w:rPr>
          <w:rFonts w:ascii="Times New Roman" w:eastAsia="Times New Roman" w:hAnsi="Times New Roman"/>
          <w:bCs/>
          <w:lang w:val="sr-Cyrl-CS"/>
        </w:rPr>
        <w:t xml:space="preserve"> Списак организационих јединица, које се баве уједначавањем квалитета свих докторских студија на високошколској установи ( Савет докторских студија, докторска школа... )</w:t>
      </w:r>
    </w:p>
    <w:p w:rsidR="00E126F6" w:rsidRPr="00D5113E" w:rsidRDefault="00A5447E" w:rsidP="007F7E02">
      <w:pPr>
        <w:spacing w:after="120"/>
        <w:ind w:firstLine="720"/>
        <w:jc w:val="left"/>
        <w:rPr>
          <w:rFonts w:ascii="Times New Roman" w:hAnsi="Times New Roman"/>
          <w:lang w:val="sr-Cyrl-CS"/>
        </w:rPr>
      </w:pPr>
      <w:hyperlink r:id="rId27" w:history="1">
        <w:r w:rsidR="00E126F6" w:rsidRPr="00D5113E">
          <w:rPr>
            <w:rStyle w:val="Hyperlink"/>
            <w:rFonts w:eastAsia="Times New Roman"/>
            <w:b/>
            <w:bCs/>
            <w:lang w:val="sr-Cyrl-CS"/>
          </w:rPr>
          <w:t>Табела  15.3.</w:t>
        </w:r>
      </w:hyperlink>
      <w:r w:rsidR="00E126F6" w:rsidRPr="00D5113E">
        <w:rPr>
          <w:rFonts w:ascii="Times New Roman" w:eastAsia="Times New Roman" w:hAnsi="Times New Roman"/>
          <w:bCs/>
          <w:lang w:val="sr-Cyrl-CS"/>
        </w:rPr>
        <w:t xml:space="preserve"> Списак чланова организационих јединица за квалитет докторских студија високошколске установе</w:t>
      </w:r>
    </w:p>
    <w:sectPr w:rsidR="00E126F6" w:rsidRPr="00D5113E" w:rsidSect="00A87285">
      <w:pgSz w:w="11907" w:h="16840" w:code="9"/>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defaultTabStop w:val="720"/>
  <w:drawingGridHorizontalSpacing w:val="110"/>
  <w:displayHorizontalDrawingGridEvery w:val="2"/>
  <w:displayVerticalDrawingGridEvery w:val="2"/>
  <w:characterSpacingControl w:val="doNotCompress"/>
  <w:compat/>
  <w:rsids>
    <w:rsidRoot w:val="00E126F6"/>
    <w:rsid w:val="00151B45"/>
    <w:rsid w:val="00312168"/>
    <w:rsid w:val="0036356C"/>
    <w:rsid w:val="003E03C6"/>
    <w:rsid w:val="00542AC1"/>
    <w:rsid w:val="007739D4"/>
    <w:rsid w:val="007F7E02"/>
    <w:rsid w:val="0091493C"/>
    <w:rsid w:val="00942282"/>
    <w:rsid w:val="00A5447E"/>
    <w:rsid w:val="00A87285"/>
    <w:rsid w:val="00AA0AF3"/>
    <w:rsid w:val="00B41035"/>
    <w:rsid w:val="00C261AF"/>
    <w:rsid w:val="00CC3987"/>
    <w:rsid w:val="00E126F6"/>
    <w:rsid w:val="00EA07A5"/>
    <w:rsid w:val="00FE1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26F6"/>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B4103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St6/tabela_6.2.doc" TargetMode="External"/><Relationship Id="rId13" Type="http://schemas.openxmlformats.org/officeDocument/2006/relationships/hyperlink" Target="St6/tabela_6.7.doc" TargetMode="External"/><Relationship Id="rId18" Type="http://schemas.openxmlformats.org/officeDocument/2006/relationships/hyperlink" Target="St8/tabela_8.3.docx" TargetMode="External"/><Relationship Id="rId26" Type="http://schemas.openxmlformats.org/officeDocument/2006/relationships/hyperlink" Target="St15/Tabela%2015.2%20Spisak%20organizacionih%20jedinica.doc" TargetMode="External"/><Relationship Id="rId3" Type="http://schemas.openxmlformats.org/officeDocument/2006/relationships/webSettings" Target="webSettings.xml"/><Relationship Id="rId21" Type="http://schemas.openxmlformats.org/officeDocument/2006/relationships/hyperlink" Target="St10/tabela_10.1.docx" TargetMode="External"/><Relationship Id="rId7" Type="http://schemas.openxmlformats.org/officeDocument/2006/relationships/hyperlink" Target="St6/tabela_6.1.doc" TargetMode="External"/><Relationship Id="rId12" Type="http://schemas.openxmlformats.org/officeDocument/2006/relationships/hyperlink" Target="St6/tabela_6.6.docx" TargetMode="External"/><Relationship Id="rId17" Type="http://schemas.openxmlformats.org/officeDocument/2006/relationships/hyperlink" Target="St8/tabela_8.2.docx" TargetMode="External"/><Relationship Id="rId25" Type="http://schemas.openxmlformats.org/officeDocument/2006/relationships/hyperlink" Target="St15/Tabela%2015.1.%20Spisak%20akreditovanih%20studijskih%20programa%20doktorskih%20studija.doc" TargetMode="External"/><Relationship Id="rId2" Type="http://schemas.openxmlformats.org/officeDocument/2006/relationships/settings" Target="settings.xml"/><Relationship Id="rId16" Type="http://schemas.openxmlformats.org/officeDocument/2006/relationships/hyperlink" Target="St8/tabela_8.1.docx" TargetMode="External"/><Relationship Id="rId20" Type="http://schemas.openxmlformats.org/officeDocument/2006/relationships/hyperlink" Target="St9/Tabela%209.2.%20Informaticki%20resursi_2019.docx"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St4/tabela_4.3.docx" TargetMode="External"/><Relationship Id="rId11" Type="http://schemas.openxmlformats.org/officeDocument/2006/relationships/hyperlink" Target="St6/tabela_6.5.docx" TargetMode="External"/><Relationship Id="rId24" Type="http://schemas.openxmlformats.org/officeDocument/2006/relationships/hyperlink" Target="St11/tabela_11.3._Nastavno_naucne_i_strucne_baze.doc" TargetMode="External"/><Relationship Id="rId5" Type="http://schemas.openxmlformats.org/officeDocument/2006/relationships/hyperlink" Target="St4/tabela_4.2.docx" TargetMode="External"/><Relationship Id="rId15" Type="http://schemas.openxmlformats.org/officeDocument/2006/relationships/hyperlink" Target="St7/tabela_7.2.docx" TargetMode="External"/><Relationship Id="rId23" Type="http://schemas.openxmlformats.org/officeDocument/2006/relationships/hyperlink" Target="St11/tabela_11.2._Lista_opreme.docx" TargetMode="External"/><Relationship Id="rId28" Type="http://schemas.openxmlformats.org/officeDocument/2006/relationships/fontTable" Target="fontTable.xml"/><Relationship Id="rId10" Type="http://schemas.openxmlformats.org/officeDocument/2006/relationships/hyperlink" Target="St6/tabela_6.4.docx" TargetMode="External"/><Relationship Id="rId19" Type="http://schemas.openxmlformats.org/officeDocument/2006/relationships/hyperlink" Target="St9/Tabela%209.1%20Zbirni%20pregled%20biblioteckih%20jedinica.pdf" TargetMode="External"/><Relationship Id="rId4" Type="http://schemas.openxmlformats.org/officeDocument/2006/relationships/hyperlink" Target="St4/tabela_4.1.docx" TargetMode="External"/><Relationship Id="rId9" Type="http://schemas.openxmlformats.org/officeDocument/2006/relationships/hyperlink" Target="St6/tabela_6.3.docx" TargetMode="External"/><Relationship Id="rId14" Type="http://schemas.openxmlformats.org/officeDocument/2006/relationships/hyperlink" Target="St7/tabela_7.1.docx" TargetMode="External"/><Relationship Id="rId22" Type="http://schemas.openxmlformats.org/officeDocument/2006/relationships/hyperlink" Target="St11/Tabela%2011.1.%20Ukupna_povrsina.docx" TargetMode="External"/><Relationship Id="rId27" Type="http://schemas.openxmlformats.org/officeDocument/2006/relationships/hyperlink" Target="St15/Tabela%2015.3%20Spisak%20clanov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805</Words>
  <Characters>4593</Characters>
  <Application>Microsoft Office Word</Application>
  <DocSecurity>0</DocSecurity>
  <Lines>38</Lines>
  <Paragraphs>10</Paragraphs>
  <ScaleCrop>false</ScaleCrop>
  <Company/>
  <LinksUpToDate>false</LinksUpToDate>
  <CharactersWithSpaces>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dc:creator>
  <cp:lastModifiedBy>Sasa</cp:lastModifiedBy>
  <cp:revision>5</cp:revision>
  <dcterms:created xsi:type="dcterms:W3CDTF">2019-11-13T13:38:00Z</dcterms:created>
  <dcterms:modified xsi:type="dcterms:W3CDTF">2019-11-13T14:05:00Z</dcterms:modified>
</cp:coreProperties>
</file>